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3AB99E" w14:textId="46DF1743" w:rsidR="008C7447" w:rsidRPr="008C7447" w:rsidRDefault="008C7447" w:rsidP="008C7447">
      <w:pPr>
        <w:jc w:val="left"/>
        <w:rPr>
          <w:b/>
          <w:bCs/>
          <w:lang w:val="en-US"/>
        </w:rPr>
      </w:pPr>
      <w:r>
        <w:rPr>
          <w:b/>
          <w:bCs/>
          <w:lang w:val="en-US"/>
        </w:rPr>
        <w:t>Maria</w:t>
      </w:r>
      <w:r w:rsidRPr="00004D2D">
        <w:rPr>
          <w:b/>
          <w:bCs/>
          <w:lang w:val="en-US"/>
        </w:rPr>
        <w:t xml:space="preserve"> </w:t>
      </w:r>
      <w:r>
        <w:rPr>
          <w:b/>
          <w:bCs/>
          <w:lang w:val="en-US"/>
        </w:rPr>
        <w:t>Ya</w:t>
      </w:r>
      <w:r w:rsidRPr="00004D2D">
        <w:rPr>
          <w:b/>
          <w:bCs/>
          <w:lang w:val="en-US"/>
        </w:rPr>
        <w:t xml:space="preserve">. </w:t>
      </w:r>
      <w:proofErr w:type="spellStart"/>
      <w:r>
        <w:rPr>
          <w:b/>
          <w:bCs/>
          <w:lang w:val="en-US"/>
        </w:rPr>
        <w:t>Kaplunova</w:t>
      </w:r>
      <w:proofErr w:type="spellEnd"/>
    </w:p>
    <w:p w14:paraId="69EFD14A" w14:textId="15BEE988" w:rsidR="008C7447" w:rsidRPr="00536319" w:rsidRDefault="008C7447" w:rsidP="008C7447">
      <w:pPr>
        <w:jc w:val="left"/>
        <w:rPr>
          <w:lang w:val="en-US"/>
        </w:rPr>
      </w:pPr>
      <w:proofErr w:type="spellStart"/>
      <w:r w:rsidRPr="00536319">
        <w:rPr>
          <w:b/>
          <w:bCs/>
          <w:lang w:val="en-US"/>
        </w:rPr>
        <w:t>WoS</w:t>
      </w:r>
      <w:proofErr w:type="spellEnd"/>
      <w:r w:rsidRPr="00536319">
        <w:rPr>
          <w:b/>
          <w:bCs/>
          <w:lang w:val="en-US"/>
        </w:rPr>
        <w:t xml:space="preserve"> </w:t>
      </w:r>
      <w:proofErr w:type="spellStart"/>
      <w:r w:rsidRPr="00536319">
        <w:rPr>
          <w:b/>
          <w:bCs/>
          <w:lang w:val="en-US"/>
        </w:rPr>
        <w:t>ResearcherID</w:t>
      </w:r>
      <w:proofErr w:type="spellEnd"/>
      <w:r w:rsidRPr="00004D2D">
        <w:rPr>
          <w:b/>
          <w:bCs/>
          <w:lang w:val="en-US"/>
        </w:rPr>
        <w:t xml:space="preserve"> </w:t>
      </w:r>
      <w:r>
        <w:fldChar w:fldCharType="begin"/>
      </w:r>
      <w:r w:rsidRPr="008E0AB7">
        <w:rPr>
          <w:lang w:val="en-US"/>
        </w:rPr>
        <w:instrText>HYPERLINK "https://publons.com/researcher/HOA-6704-2023/"</w:instrText>
      </w:r>
      <w:r>
        <w:fldChar w:fldCharType="separate"/>
      </w:r>
      <w:r w:rsidRPr="00E84BDE">
        <w:rPr>
          <w:rStyle w:val="ac"/>
          <w:lang w:val="en-US"/>
        </w:rPr>
        <w:t>https://publons.com/researcher/HOA-6704-2023/</w:t>
      </w:r>
      <w:r>
        <w:fldChar w:fldCharType="end"/>
      </w:r>
      <w:r w:rsidRPr="00536319">
        <w:rPr>
          <w:lang w:val="en-US"/>
        </w:rPr>
        <w:br/>
      </w:r>
      <w:r w:rsidRPr="00536319">
        <w:rPr>
          <w:b/>
          <w:bCs/>
          <w:lang w:val="en-US"/>
        </w:rPr>
        <w:t>ORCID</w:t>
      </w:r>
      <w:r w:rsidRPr="00004D2D">
        <w:rPr>
          <w:b/>
          <w:bCs/>
          <w:lang w:val="en-US"/>
        </w:rPr>
        <w:t xml:space="preserve"> </w:t>
      </w:r>
      <w:r w:rsidRPr="008C7447">
        <w:rPr>
          <w:lang w:val="en-US"/>
        </w:rPr>
        <w:t>https://orcid.org/0000-0002-1481-0624</w:t>
      </w:r>
      <w:r w:rsidRPr="00536319">
        <w:rPr>
          <w:lang w:val="en-US"/>
        </w:rPr>
        <w:br/>
      </w:r>
    </w:p>
    <w:p w14:paraId="303CFD7E" w14:textId="7970BA9C" w:rsidR="008C7447" w:rsidRDefault="008C7447" w:rsidP="008C7447">
      <w:pPr>
        <w:rPr>
          <w:b/>
          <w:bCs/>
        </w:rPr>
      </w:pPr>
      <w:r w:rsidRPr="00536319">
        <w:rPr>
          <w:lang w:val="en-US"/>
        </w:rPr>
        <w:br/>
      </w:r>
      <w:r w:rsidRPr="00616EE2">
        <w:rPr>
          <w:b/>
          <w:bCs/>
          <w:lang w:val="en-US"/>
        </w:rPr>
        <w:t xml:space="preserve">List of </w:t>
      </w:r>
      <w:r>
        <w:rPr>
          <w:b/>
          <w:bCs/>
          <w:lang w:val="en-US"/>
        </w:rPr>
        <w:t xml:space="preserve">Selected </w:t>
      </w:r>
      <w:r w:rsidRPr="00616EE2">
        <w:rPr>
          <w:b/>
          <w:bCs/>
          <w:lang w:val="en-US"/>
        </w:rPr>
        <w:t>Publications</w:t>
      </w:r>
      <w:r>
        <w:rPr>
          <w:b/>
          <w:bCs/>
          <w:lang w:val="en-US"/>
        </w:rPr>
        <w:t xml:space="preserve"> </w:t>
      </w:r>
    </w:p>
    <w:p w14:paraId="46AD4C67" w14:textId="2CF06BF7" w:rsidR="008C7447" w:rsidRPr="00044130" w:rsidRDefault="008C7447" w:rsidP="00044130">
      <w:pPr>
        <w:pStyle w:val="a7"/>
        <w:numPr>
          <w:ilvl w:val="0"/>
          <w:numId w:val="1"/>
        </w:numPr>
        <w:rPr>
          <w:rFonts w:cs="Times New Roman"/>
          <w:color w:val="262626"/>
          <w:szCs w:val="24"/>
          <w:shd w:val="clear" w:color="auto" w:fill="FFFFFF"/>
          <w:lang w:val="en-US"/>
        </w:rPr>
      </w:pPr>
      <w:proofErr w:type="spellStart"/>
      <w:r w:rsidRPr="00044130">
        <w:rPr>
          <w:rFonts w:cs="Times New Roman"/>
          <w:color w:val="262626"/>
          <w:szCs w:val="24"/>
          <w:shd w:val="clear" w:color="auto" w:fill="FFFFFF"/>
          <w:lang w:val="en-US"/>
        </w:rPr>
        <w:t>Kaplunova</w:t>
      </w:r>
      <w:proofErr w:type="spellEnd"/>
      <w:r w:rsidRPr="008E0AB7">
        <w:rPr>
          <w:rFonts w:cs="Times New Roman"/>
          <w:color w:val="262626"/>
          <w:szCs w:val="24"/>
          <w:shd w:val="clear" w:color="auto" w:fill="FFFFFF"/>
          <w:lang w:val="en-US"/>
        </w:rPr>
        <w:t xml:space="preserve"> </w:t>
      </w:r>
      <w:r w:rsidRPr="00044130">
        <w:rPr>
          <w:rFonts w:cs="Times New Roman"/>
          <w:color w:val="262626"/>
          <w:szCs w:val="24"/>
          <w:shd w:val="clear" w:color="auto" w:fill="FFFFFF"/>
          <w:lang w:val="en-US"/>
        </w:rPr>
        <w:t>M</w:t>
      </w:r>
      <w:r w:rsidRPr="008E0AB7">
        <w:rPr>
          <w:rFonts w:cs="Times New Roman"/>
          <w:color w:val="262626"/>
          <w:szCs w:val="24"/>
          <w:shd w:val="clear" w:color="auto" w:fill="FFFFFF"/>
          <w:lang w:val="en-US"/>
        </w:rPr>
        <w:t xml:space="preserve">. </w:t>
      </w:r>
      <w:r w:rsidRPr="00044130">
        <w:rPr>
          <w:rFonts w:cs="Times New Roman"/>
          <w:color w:val="262626"/>
          <w:szCs w:val="24"/>
          <w:shd w:val="clear" w:color="auto" w:fill="FFFFFF"/>
          <w:lang w:val="en-US"/>
        </w:rPr>
        <w:t>Ya</w:t>
      </w:r>
      <w:r w:rsidRPr="008E0AB7">
        <w:rPr>
          <w:rFonts w:cs="Times New Roman"/>
          <w:color w:val="262626"/>
          <w:szCs w:val="24"/>
          <w:shd w:val="clear" w:color="auto" w:fill="FFFFFF"/>
          <w:lang w:val="en-US"/>
        </w:rPr>
        <w:t xml:space="preserve">. </w:t>
      </w:r>
      <w:r w:rsidRPr="00044130">
        <w:rPr>
          <w:rFonts w:cs="Times New Roman"/>
          <w:color w:val="262626"/>
          <w:szCs w:val="24"/>
          <w:shd w:val="clear" w:color="auto" w:fill="FFFFFF"/>
          <w:lang w:val="en-US"/>
        </w:rPr>
        <w:t>Language Activism in Russia: Prerequisites and Forms of Existence // Synergy of Languages ​​and Cultures 2022: interdisciplinary research: collection of articles / Ed. by S. Yu. Rubtsova. - St. Petersburg: Publishing house of St. Petersburg University, 2023. pp.256-266</w:t>
      </w:r>
      <w:r w:rsidR="00044130" w:rsidRPr="00044130">
        <w:rPr>
          <w:rFonts w:cs="Times New Roman"/>
          <w:color w:val="262626"/>
          <w:szCs w:val="24"/>
          <w:shd w:val="clear" w:color="auto" w:fill="FFFFFF"/>
          <w:lang w:val="en-US"/>
        </w:rPr>
        <w:t xml:space="preserve"> DOI: 10.21638/2782-1943.2022.20</w:t>
      </w:r>
    </w:p>
    <w:p w14:paraId="0158F48C" w14:textId="15050D4E" w:rsidR="008C7447" w:rsidRPr="004C6F0D" w:rsidRDefault="008C7447" w:rsidP="008C7447">
      <w:pPr>
        <w:pStyle w:val="a7"/>
        <w:numPr>
          <w:ilvl w:val="0"/>
          <w:numId w:val="1"/>
        </w:numPr>
        <w:rPr>
          <w:rFonts w:cs="Times New Roman"/>
          <w:color w:val="262626"/>
          <w:szCs w:val="24"/>
          <w:shd w:val="clear" w:color="auto" w:fill="FFFFFF"/>
        </w:rPr>
      </w:pPr>
      <w:r w:rsidRPr="008E0AB7">
        <w:rPr>
          <w:rFonts w:cs="Times New Roman"/>
          <w:color w:val="262626"/>
          <w:szCs w:val="24"/>
          <w:shd w:val="clear" w:color="auto" w:fill="FFFFFF"/>
          <w:lang w:val="sv-SE"/>
        </w:rPr>
        <w:t xml:space="preserve">Bitkeeva, A. N., Ivanova, N. I., Kaplunova, M. Ya. </w:t>
      </w:r>
      <w:r w:rsidRPr="008C7447">
        <w:rPr>
          <w:rFonts w:cs="Times New Roman"/>
          <w:color w:val="262626"/>
          <w:szCs w:val="24"/>
          <w:shd w:val="clear" w:color="auto" w:fill="FFFFFF"/>
          <w:lang w:val="en-US"/>
        </w:rPr>
        <w:t xml:space="preserve">(2022). Yakut Language in Modern Edu cation System of Republic of Sakha (Yakutia): Actors, Debates, New Challenges. </w:t>
      </w:r>
      <w:proofErr w:type="spellStart"/>
      <w:r w:rsidRPr="008C7447">
        <w:rPr>
          <w:rFonts w:cs="Times New Roman"/>
          <w:color w:val="262626"/>
          <w:szCs w:val="24"/>
          <w:shd w:val="clear" w:color="auto" w:fill="FFFFFF"/>
        </w:rPr>
        <w:t>Nauchnyi</w:t>
      </w:r>
      <w:proofErr w:type="spellEnd"/>
      <w:r w:rsidRPr="008C7447">
        <w:rPr>
          <w:rFonts w:cs="Times New Roman"/>
          <w:color w:val="262626"/>
          <w:szCs w:val="24"/>
          <w:shd w:val="clear" w:color="auto" w:fill="FFFFFF"/>
        </w:rPr>
        <w:t> </w:t>
      </w:r>
      <w:proofErr w:type="spellStart"/>
      <w:r w:rsidRPr="008C7447">
        <w:rPr>
          <w:rFonts w:cs="Times New Roman"/>
          <w:color w:val="262626"/>
          <w:szCs w:val="24"/>
          <w:shd w:val="clear" w:color="auto" w:fill="FFFFFF"/>
        </w:rPr>
        <w:t>dia</w:t>
      </w:r>
      <w:proofErr w:type="spellEnd"/>
      <w:r w:rsidRPr="008C7447">
        <w:rPr>
          <w:rFonts w:cs="Times New Roman"/>
          <w:color w:val="262626"/>
          <w:szCs w:val="24"/>
          <w:shd w:val="clear" w:color="auto" w:fill="FFFFFF"/>
        </w:rPr>
        <w:t xml:space="preserve"> </w:t>
      </w:r>
      <w:proofErr w:type="spellStart"/>
      <w:r w:rsidRPr="008C7447">
        <w:rPr>
          <w:rFonts w:cs="Times New Roman"/>
          <w:color w:val="262626"/>
          <w:szCs w:val="24"/>
          <w:shd w:val="clear" w:color="auto" w:fill="FFFFFF"/>
        </w:rPr>
        <w:t>log</w:t>
      </w:r>
      <w:proofErr w:type="spellEnd"/>
      <w:r w:rsidRPr="008C7447">
        <w:rPr>
          <w:rFonts w:cs="Times New Roman"/>
          <w:color w:val="262626"/>
          <w:szCs w:val="24"/>
          <w:shd w:val="clear" w:color="auto" w:fill="FFFFFF"/>
        </w:rPr>
        <w:t xml:space="preserve">, 11(9): 27-45. DOI: 10.24224/2227-1295-2022-11-9-27-45. </w:t>
      </w:r>
      <w:hyperlink r:id="rId5" w:history="1">
        <w:r w:rsidRPr="00F71715">
          <w:rPr>
            <w:rStyle w:val="ac"/>
            <w:rFonts w:cs="Times New Roman"/>
            <w:szCs w:val="24"/>
            <w:shd w:val="clear" w:color="auto" w:fill="FFFFFF"/>
            <w:lang w:val="en-US"/>
          </w:rPr>
          <w:t>https</w:t>
        </w:r>
        <w:r w:rsidRPr="0058021A">
          <w:rPr>
            <w:rStyle w:val="ac"/>
            <w:rFonts w:cs="Times New Roman"/>
            <w:szCs w:val="24"/>
            <w:shd w:val="clear" w:color="auto" w:fill="FFFFFF"/>
          </w:rPr>
          <w:t>://</w:t>
        </w:r>
        <w:proofErr w:type="spellStart"/>
        <w:r w:rsidRPr="00F71715">
          <w:rPr>
            <w:rStyle w:val="ac"/>
            <w:rFonts w:cs="Times New Roman"/>
            <w:szCs w:val="24"/>
            <w:shd w:val="clear" w:color="auto" w:fill="FFFFFF"/>
            <w:lang w:val="en-US"/>
          </w:rPr>
          <w:t>doi</w:t>
        </w:r>
        <w:proofErr w:type="spellEnd"/>
        <w:r w:rsidRPr="0058021A">
          <w:rPr>
            <w:rStyle w:val="ac"/>
            <w:rFonts w:cs="Times New Roman"/>
            <w:szCs w:val="24"/>
            <w:shd w:val="clear" w:color="auto" w:fill="FFFFFF"/>
          </w:rPr>
          <w:t>.</w:t>
        </w:r>
        <w:r w:rsidRPr="00F71715">
          <w:rPr>
            <w:rStyle w:val="ac"/>
            <w:rFonts w:cs="Times New Roman"/>
            <w:szCs w:val="24"/>
            <w:shd w:val="clear" w:color="auto" w:fill="FFFFFF"/>
            <w:lang w:val="en-US"/>
          </w:rPr>
          <w:t>org</w:t>
        </w:r>
        <w:r w:rsidRPr="0058021A">
          <w:rPr>
            <w:rStyle w:val="ac"/>
            <w:rFonts w:cs="Times New Roman"/>
            <w:szCs w:val="24"/>
            <w:shd w:val="clear" w:color="auto" w:fill="FFFFFF"/>
          </w:rPr>
          <w:t>/10.24224/2227-1295-2022-11-9-27-45</w:t>
        </w:r>
      </w:hyperlink>
    </w:p>
    <w:p w14:paraId="4CAA4C44" w14:textId="705277D6" w:rsidR="008C7447" w:rsidRPr="008E0AB7" w:rsidRDefault="00EA1FE8" w:rsidP="00BA07F8">
      <w:pPr>
        <w:pStyle w:val="a7"/>
        <w:numPr>
          <w:ilvl w:val="0"/>
          <w:numId w:val="1"/>
        </w:numPr>
        <w:rPr>
          <w:rFonts w:cs="Times New Roman"/>
          <w:color w:val="262626"/>
          <w:szCs w:val="24"/>
          <w:shd w:val="clear" w:color="auto" w:fill="FFFFFF"/>
          <w:lang w:val="en-US"/>
        </w:rPr>
      </w:pPr>
      <w:proofErr w:type="spellStart"/>
      <w:r w:rsidRPr="00EA1FE8">
        <w:rPr>
          <w:rFonts w:cs="Times New Roman"/>
          <w:color w:val="262626"/>
          <w:szCs w:val="24"/>
          <w:shd w:val="clear" w:color="auto" w:fill="FFFFFF"/>
          <w:lang w:val="en-US"/>
        </w:rPr>
        <w:t>Kaplunova</w:t>
      </w:r>
      <w:proofErr w:type="spellEnd"/>
      <w:r w:rsidRPr="00EA1FE8">
        <w:rPr>
          <w:rFonts w:cs="Times New Roman"/>
          <w:color w:val="262626"/>
          <w:szCs w:val="24"/>
          <w:shd w:val="clear" w:color="auto" w:fill="FFFFFF"/>
          <w:lang w:val="en-US"/>
        </w:rPr>
        <w:t xml:space="preserve">, </w:t>
      </w:r>
      <w:proofErr w:type="spellStart"/>
      <w:r w:rsidRPr="00EA1FE8">
        <w:rPr>
          <w:rFonts w:cs="Times New Roman"/>
          <w:color w:val="262626"/>
          <w:szCs w:val="24"/>
          <w:shd w:val="clear" w:color="auto" w:fill="FFFFFF"/>
          <w:lang w:val="en-US"/>
        </w:rPr>
        <w:t>M.Ya</w:t>
      </w:r>
      <w:proofErr w:type="spellEnd"/>
      <w:r w:rsidRPr="00EA1FE8">
        <w:rPr>
          <w:rFonts w:cs="Times New Roman"/>
          <w:color w:val="262626"/>
          <w:szCs w:val="24"/>
          <w:shd w:val="clear" w:color="auto" w:fill="FFFFFF"/>
          <w:lang w:val="en-US"/>
        </w:rPr>
        <w:t>. “Chinese Language in the Linguistic Land</w:t>
      </w:r>
      <w:r w:rsidRPr="00EA1FE8">
        <w:rPr>
          <w:rFonts w:cs="Times New Roman"/>
          <w:color w:val="262626"/>
          <w:szCs w:val="24"/>
          <w:shd w:val="clear" w:color="auto" w:fill="FFFFFF"/>
          <w:lang w:val="en-US"/>
        </w:rPr>
        <w:softHyphen/>
        <w:t xml:space="preserve">scape of Moscow” </w:t>
      </w:r>
      <w:r w:rsidRPr="00EA1FE8">
        <w:rPr>
          <w:rFonts w:cs="Times New Roman"/>
          <w:i/>
          <w:iCs/>
          <w:color w:val="262626"/>
          <w:szCs w:val="24"/>
          <w:shd w:val="clear" w:color="auto" w:fill="FFFFFF"/>
          <w:lang w:val="en-US"/>
        </w:rPr>
        <w:t xml:space="preserve">Modern Language Policy: Theory and Practice, </w:t>
      </w:r>
      <w:r w:rsidRPr="00EA1FE8">
        <w:rPr>
          <w:rFonts w:cs="Times New Roman"/>
          <w:color w:val="262626"/>
          <w:szCs w:val="24"/>
          <w:shd w:val="clear" w:color="auto" w:fill="FFFFFF"/>
          <w:lang w:val="en-US"/>
        </w:rPr>
        <w:t>ex. ed. Ma</w:t>
      </w:r>
      <w:r w:rsidRPr="00EA1FE8">
        <w:rPr>
          <w:rFonts w:cs="Times New Roman"/>
          <w:color w:val="262626"/>
          <w:szCs w:val="24"/>
          <w:shd w:val="clear" w:color="auto" w:fill="FFFFFF"/>
          <w:lang w:val="en-US"/>
        </w:rPr>
        <w:softHyphen/>
        <w:t xml:space="preserve">ria Ya. </w:t>
      </w:r>
      <w:proofErr w:type="spellStart"/>
      <w:r w:rsidRPr="00EA1FE8">
        <w:rPr>
          <w:rFonts w:cs="Times New Roman"/>
          <w:color w:val="262626"/>
          <w:szCs w:val="24"/>
          <w:shd w:val="clear" w:color="auto" w:fill="FFFFFF"/>
          <w:lang w:val="en-US"/>
        </w:rPr>
        <w:t>Kaplunova</w:t>
      </w:r>
      <w:proofErr w:type="spellEnd"/>
      <w:r w:rsidRPr="00EA1FE8">
        <w:rPr>
          <w:rFonts w:cs="Times New Roman"/>
          <w:color w:val="262626"/>
          <w:szCs w:val="24"/>
          <w:shd w:val="clear" w:color="auto" w:fill="FFFFFF"/>
          <w:lang w:val="en-US"/>
        </w:rPr>
        <w:t xml:space="preserve">, Zhao </w:t>
      </w:r>
      <w:proofErr w:type="spellStart"/>
      <w:r w:rsidRPr="00EA1FE8">
        <w:rPr>
          <w:rFonts w:cs="Times New Roman"/>
          <w:color w:val="262626"/>
          <w:szCs w:val="24"/>
          <w:shd w:val="clear" w:color="auto" w:fill="FFFFFF"/>
          <w:lang w:val="en-US"/>
        </w:rPr>
        <w:t>Ronghui</w:t>
      </w:r>
      <w:proofErr w:type="spellEnd"/>
      <w:r w:rsidRPr="00EA1FE8">
        <w:rPr>
          <w:rFonts w:cs="Times New Roman"/>
          <w:color w:val="262626"/>
          <w:szCs w:val="24"/>
          <w:shd w:val="clear" w:color="auto" w:fill="FFFFFF"/>
          <w:lang w:val="en-US"/>
        </w:rPr>
        <w:t xml:space="preserve">. Moscow, IWL RAS Publ., 2022, pp. 432–440. </w:t>
      </w:r>
      <w:proofErr w:type="spellStart"/>
      <w:r w:rsidR="00BA07F8" w:rsidRPr="008E0AB7">
        <w:rPr>
          <w:rFonts w:cs="Times New Roman"/>
          <w:color w:val="262626"/>
          <w:szCs w:val="24"/>
          <w:shd w:val="clear" w:color="auto" w:fill="FFFFFF"/>
          <w:lang w:val="en-US"/>
        </w:rPr>
        <w:t>DOI</w:t>
      </w:r>
      <w:r w:rsidR="00BA07F8" w:rsidRPr="008E0AB7">
        <w:rPr>
          <w:rFonts w:cs="Times New Roman"/>
          <w:b/>
          <w:bCs/>
          <w:color w:val="262626"/>
          <w:szCs w:val="24"/>
          <w:shd w:val="clear" w:color="auto" w:fill="FFFFFF"/>
          <w:lang w:val="en-US"/>
        </w:rPr>
        <w:t>:</w:t>
      </w:r>
      <w:hyperlink r:id="rId6" w:tgtFrame="_blank" w:history="1">
        <w:r w:rsidR="00BA07F8" w:rsidRPr="008E0AB7">
          <w:rPr>
            <w:rStyle w:val="ac"/>
            <w:rFonts w:cs="Times New Roman"/>
            <w:szCs w:val="24"/>
            <w:shd w:val="clear" w:color="auto" w:fill="FFFFFF"/>
            <w:lang w:val="en-US"/>
          </w:rPr>
          <w:t>https</w:t>
        </w:r>
        <w:proofErr w:type="spellEnd"/>
        <w:r w:rsidR="00BA07F8" w:rsidRPr="008E0AB7">
          <w:rPr>
            <w:rStyle w:val="ac"/>
            <w:rFonts w:cs="Times New Roman"/>
            <w:szCs w:val="24"/>
            <w:shd w:val="clear" w:color="auto" w:fill="FFFFFF"/>
            <w:lang w:val="en-US"/>
          </w:rPr>
          <w:t>://doi.org/10.22455/978-5-9208-0707-6-432-440</w:t>
        </w:r>
      </w:hyperlink>
    </w:p>
    <w:p w14:paraId="3C3CA964" w14:textId="4913650B" w:rsidR="008C7447" w:rsidRPr="00EA1FE8" w:rsidRDefault="00EA1FE8" w:rsidP="008C7447">
      <w:pPr>
        <w:pStyle w:val="a7"/>
        <w:numPr>
          <w:ilvl w:val="0"/>
          <w:numId w:val="1"/>
        </w:numPr>
        <w:rPr>
          <w:rFonts w:cs="Times New Roman"/>
          <w:color w:val="262626"/>
          <w:szCs w:val="24"/>
          <w:shd w:val="clear" w:color="auto" w:fill="FFFFFF"/>
          <w:lang w:val="en-US"/>
        </w:rPr>
      </w:pPr>
      <w:proofErr w:type="spellStart"/>
      <w:r w:rsidRPr="00EA1FE8">
        <w:rPr>
          <w:rFonts w:cs="Times New Roman"/>
          <w:color w:val="262626"/>
          <w:szCs w:val="24"/>
          <w:shd w:val="clear" w:color="auto" w:fill="FFFFFF"/>
          <w:lang w:val="en-US"/>
        </w:rPr>
        <w:t>Kaplunova</w:t>
      </w:r>
      <w:proofErr w:type="spellEnd"/>
      <w:r w:rsidRPr="00EA1FE8">
        <w:rPr>
          <w:rFonts w:cs="Times New Roman"/>
          <w:color w:val="262626"/>
          <w:szCs w:val="24"/>
          <w:shd w:val="clear" w:color="auto" w:fill="FFFFFF"/>
          <w:lang w:val="en-US"/>
        </w:rPr>
        <w:t xml:space="preserve">, </w:t>
      </w:r>
      <w:proofErr w:type="spellStart"/>
      <w:r w:rsidRPr="00EA1FE8">
        <w:rPr>
          <w:rFonts w:cs="Times New Roman"/>
          <w:color w:val="262626"/>
          <w:szCs w:val="24"/>
          <w:shd w:val="clear" w:color="auto" w:fill="FFFFFF"/>
          <w:lang w:val="en-US"/>
        </w:rPr>
        <w:t>M.Ya</w:t>
      </w:r>
      <w:proofErr w:type="spellEnd"/>
      <w:r w:rsidRPr="00EA1FE8">
        <w:rPr>
          <w:rFonts w:cs="Times New Roman"/>
          <w:color w:val="262626"/>
          <w:szCs w:val="24"/>
          <w:shd w:val="clear" w:color="auto" w:fill="FFFFFF"/>
          <w:lang w:val="en-US"/>
        </w:rPr>
        <w:t>. “Prospects for Big Data Analysis Methods Ap</w:t>
      </w:r>
      <w:r w:rsidRPr="00EA1FE8">
        <w:rPr>
          <w:rFonts w:cs="Times New Roman"/>
          <w:color w:val="262626"/>
          <w:szCs w:val="24"/>
          <w:shd w:val="clear" w:color="auto" w:fill="FFFFFF"/>
          <w:lang w:val="en-US"/>
        </w:rPr>
        <w:softHyphen/>
        <w:t xml:space="preserve">plication in the Research of the Language Policy of </w:t>
      </w:r>
      <w:proofErr w:type="spellStart"/>
      <w:r w:rsidRPr="00EA1FE8">
        <w:rPr>
          <w:rFonts w:cs="Times New Roman"/>
          <w:color w:val="262626"/>
          <w:szCs w:val="24"/>
          <w:shd w:val="clear" w:color="auto" w:fill="FFFFFF"/>
          <w:lang w:val="en-US"/>
        </w:rPr>
        <w:t>Multiethniic</w:t>
      </w:r>
      <w:proofErr w:type="spellEnd"/>
      <w:r w:rsidRPr="00EA1FE8">
        <w:rPr>
          <w:rFonts w:cs="Times New Roman"/>
          <w:color w:val="262626"/>
          <w:szCs w:val="24"/>
          <w:shd w:val="clear" w:color="auto" w:fill="FFFFFF"/>
          <w:lang w:val="en-US"/>
        </w:rPr>
        <w:t xml:space="preserve"> Countries.” </w:t>
      </w:r>
      <w:r w:rsidRPr="00EA1FE8">
        <w:rPr>
          <w:rFonts w:cs="Times New Roman"/>
          <w:i/>
          <w:iCs/>
          <w:color w:val="262626"/>
          <w:szCs w:val="24"/>
          <w:shd w:val="clear" w:color="auto" w:fill="FFFFFF"/>
          <w:lang w:val="en-US"/>
        </w:rPr>
        <w:t xml:space="preserve">Modern Language Policy: Theory and Practice, </w:t>
      </w:r>
      <w:r w:rsidRPr="00EA1FE8">
        <w:rPr>
          <w:rFonts w:cs="Times New Roman"/>
          <w:color w:val="262626"/>
          <w:szCs w:val="24"/>
          <w:shd w:val="clear" w:color="auto" w:fill="FFFFFF"/>
          <w:lang w:val="en-US"/>
        </w:rPr>
        <w:t xml:space="preserve">ex. ed. Maria Ya. </w:t>
      </w:r>
      <w:proofErr w:type="spellStart"/>
      <w:r w:rsidRPr="00EA1FE8">
        <w:rPr>
          <w:rFonts w:cs="Times New Roman"/>
          <w:color w:val="262626"/>
          <w:szCs w:val="24"/>
          <w:shd w:val="clear" w:color="auto" w:fill="FFFFFF"/>
          <w:lang w:val="en-US"/>
        </w:rPr>
        <w:t>Kaplunova</w:t>
      </w:r>
      <w:proofErr w:type="spellEnd"/>
      <w:r w:rsidRPr="00EA1FE8">
        <w:rPr>
          <w:rFonts w:cs="Times New Roman"/>
          <w:color w:val="262626"/>
          <w:szCs w:val="24"/>
          <w:shd w:val="clear" w:color="auto" w:fill="FFFFFF"/>
          <w:lang w:val="en-US"/>
        </w:rPr>
        <w:t xml:space="preserve">, Zhao </w:t>
      </w:r>
      <w:proofErr w:type="spellStart"/>
      <w:r w:rsidRPr="00EA1FE8">
        <w:rPr>
          <w:rFonts w:cs="Times New Roman"/>
          <w:color w:val="262626"/>
          <w:szCs w:val="24"/>
          <w:shd w:val="clear" w:color="auto" w:fill="FFFFFF"/>
          <w:lang w:val="en-US"/>
        </w:rPr>
        <w:t>Ronghui</w:t>
      </w:r>
      <w:proofErr w:type="spellEnd"/>
      <w:r w:rsidRPr="00EA1FE8">
        <w:rPr>
          <w:rFonts w:cs="Times New Roman"/>
          <w:color w:val="262626"/>
          <w:szCs w:val="24"/>
          <w:shd w:val="clear" w:color="auto" w:fill="FFFFFF"/>
          <w:lang w:val="en-US"/>
        </w:rPr>
        <w:t xml:space="preserve">. Moscow, IWL RAS Publ., 2022, pp. 68–75. </w:t>
      </w:r>
      <w:proofErr w:type="spellStart"/>
      <w:proofErr w:type="gramStart"/>
      <w:r w:rsidR="00BA07F8" w:rsidRPr="00EA1FE8">
        <w:rPr>
          <w:rFonts w:cs="Times New Roman"/>
          <w:color w:val="262626"/>
          <w:szCs w:val="24"/>
          <w:shd w:val="clear" w:color="auto" w:fill="FFFFFF"/>
          <w:lang w:val="en-US"/>
        </w:rPr>
        <w:t>DOI:https</w:t>
      </w:r>
      <w:proofErr w:type="spellEnd"/>
      <w:r w:rsidR="00BA07F8" w:rsidRPr="00EA1FE8">
        <w:rPr>
          <w:rFonts w:cs="Times New Roman"/>
          <w:color w:val="262626"/>
          <w:szCs w:val="24"/>
          <w:shd w:val="clear" w:color="auto" w:fill="FFFFFF"/>
          <w:lang w:val="en-US"/>
        </w:rPr>
        <w:t>://doi.org/10.22455/978-5-9208-0707-6-68-75</w:t>
      </w:r>
      <w:proofErr w:type="gramEnd"/>
    </w:p>
    <w:p w14:paraId="7E3B3AB7" w14:textId="5C7F183C" w:rsidR="008C7447" w:rsidRPr="00EA1FE8" w:rsidRDefault="008C7447" w:rsidP="008C7447">
      <w:pPr>
        <w:pStyle w:val="a7"/>
        <w:numPr>
          <w:ilvl w:val="0"/>
          <w:numId w:val="1"/>
        </w:numPr>
        <w:rPr>
          <w:rFonts w:cs="Times New Roman"/>
          <w:color w:val="262626"/>
          <w:szCs w:val="24"/>
          <w:shd w:val="clear" w:color="auto" w:fill="FFFFFF"/>
          <w:lang w:val="en-US"/>
        </w:rPr>
      </w:pPr>
      <w:proofErr w:type="spellStart"/>
      <w:r w:rsidRPr="00E30FB5">
        <w:rPr>
          <w:rFonts w:cs="Times New Roman"/>
          <w:color w:val="262626"/>
          <w:szCs w:val="24"/>
          <w:shd w:val="clear" w:color="auto" w:fill="FFFFFF"/>
          <w:lang w:val="en-US"/>
        </w:rPr>
        <w:t>Kaplunova</w:t>
      </w:r>
      <w:proofErr w:type="spellEnd"/>
      <w:r w:rsidRPr="00E30FB5">
        <w:rPr>
          <w:rFonts w:cs="Times New Roman"/>
          <w:color w:val="262626"/>
          <w:szCs w:val="24"/>
          <w:shd w:val="clear" w:color="auto" w:fill="FFFFFF"/>
          <w:lang w:val="en-US"/>
        </w:rPr>
        <w:t xml:space="preserve">, Maria. (2021). Russian Language Functioning </w:t>
      </w:r>
      <w:r w:rsidR="00BA07F8">
        <w:rPr>
          <w:rFonts w:cs="Times New Roman"/>
          <w:color w:val="262626"/>
          <w:szCs w:val="24"/>
          <w:shd w:val="clear" w:color="auto" w:fill="FFFFFF"/>
          <w:lang w:val="en-US"/>
        </w:rPr>
        <w:t>i</w:t>
      </w:r>
      <w:r w:rsidRPr="00E30FB5">
        <w:rPr>
          <w:rFonts w:cs="Times New Roman"/>
          <w:color w:val="262626"/>
          <w:szCs w:val="24"/>
          <w:shd w:val="clear" w:color="auto" w:fill="FFFFFF"/>
          <w:lang w:val="en-US"/>
        </w:rPr>
        <w:t xml:space="preserve">n The Education System </w:t>
      </w:r>
      <w:proofErr w:type="gramStart"/>
      <w:r w:rsidRPr="00E30FB5">
        <w:rPr>
          <w:rFonts w:cs="Times New Roman"/>
          <w:color w:val="262626"/>
          <w:szCs w:val="24"/>
          <w:shd w:val="clear" w:color="auto" w:fill="FFFFFF"/>
          <w:lang w:val="en-US"/>
        </w:rPr>
        <w:t>Of</w:t>
      </w:r>
      <w:proofErr w:type="gramEnd"/>
      <w:r w:rsidRPr="00E30FB5">
        <w:rPr>
          <w:rFonts w:cs="Times New Roman"/>
          <w:color w:val="262626"/>
          <w:szCs w:val="24"/>
          <w:shd w:val="clear" w:color="auto" w:fill="FFFFFF"/>
          <w:lang w:val="en-US"/>
        </w:rPr>
        <w:t xml:space="preserve"> The P</w:t>
      </w:r>
      <w:r>
        <w:rPr>
          <w:rFonts w:cs="Times New Roman"/>
          <w:color w:val="262626"/>
          <w:szCs w:val="24"/>
          <w:shd w:val="clear" w:color="auto" w:fill="FFFFFF"/>
          <w:lang w:val="en-US"/>
        </w:rPr>
        <w:t>RC</w:t>
      </w:r>
      <w:r w:rsidRPr="00E30FB5">
        <w:rPr>
          <w:rFonts w:cs="Times New Roman"/>
          <w:color w:val="262626"/>
          <w:szCs w:val="24"/>
          <w:shd w:val="clear" w:color="auto" w:fill="FFFFFF"/>
          <w:lang w:val="en-US"/>
        </w:rPr>
        <w:t xml:space="preserve">. </w:t>
      </w:r>
      <w:r w:rsidRPr="001849C8">
        <w:rPr>
          <w:rFonts w:cs="Times New Roman"/>
          <w:color w:val="262626"/>
          <w:szCs w:val="24"/>
          <w:shd w:val="clear" w:color="auto" w:fill="FFFFFF"/>
          <w:lang w:val="en-US"/>
        </w:rPr>
        <w:t xml:space="preserve">In V. M. </w:t>
      </w:r>
      <w:proofErr w:type="spellStart"/>
      <w:r w:rsidRPr="001849C8">
        <w:rPr>
          <w:rFonts w:cs="Times New Roman"/>
          <w:color w:val="262626"/>
          <w:szCs w:val="24"/>
          <w:shd w:val="clear" w:color="auto" w:fill="FFFFFF"/>
          <w:lang w:val="en-US"/>
        </w:rPr>
        <w:t>Shaklein</w:t>
      </w:r>
      <w:proofErr w:type="spellEnd"/>
      <w:r w:rsidRPr="001849C8">
        <w:rPr>
          <w:rFonts w:cs="Times New Roman"/>
          <w:color w:val="262626"/>
          <w:szCs w:val="24"/>
          <w:shd w:val="clear" w:color="auto" w:fill="FFFFFF"/>
          <w:lang w:val="en-US"/>
        </w:rPr>
        <w:t xml:space="preserve"> (Ed.), The Russian Language in Modern Scientific and Educational Environment, vol 115. European Proceedings of Social and </w:t>
      </w:r>
      <w:proofErr w:type="spellStart"/>
      <w:r w:rsidRPr="001849C8">
        <w:rPr>
          <w:rFonts w:cs="Times New Roman"/>
          <w:color w:val="262626"/>
          <w:szCs w:val="24"/>
          <w:shd w:val="clear" w:color="auto" w:fill="FFFFFF"/>
          <w:lang w:val="en-US"/>
        </w:rPr>
        <w:t>Behavioural</w:t>
      </w:r>
      <w:proofErr w:type="spellEnd"/>
      <w:r w:rsidRPr="001849C8">
        <w:rPr>
          <w:rFonts w:cs="Times New Roman"/>
          <w:color w:val="262626"/>
          <w:szCs w:val="24"/>
          <w:shd w:val="clear" w:color="auto" w:fill="FFFFFF"/>
          <w:lang w:val="en-US"/>
        </w:rPr>
        <w:t xml:space="preserve"> Sciences (pp. 45-52).</w:t>
      </w:r>
      <w:r w:rsidRPr="00E30FB5">
        <w:rPr>
          <w:rFonts w:cs="Times New Roman"/>
          <w:color w:val="262626"/>
          <w:szCs w:val="24"/>
          <w:shd w:val="clear" w:color="auto" w:fill="FFFFFF"/>
          <w:lang w:val="en-US"/>
        </w:rPr>
        <w:t>10.15405/epsbs.2021.09.6.</w:t>
      </w:r>
    </w:p>
    <w:p w14:paraId="066EDF6C" w14:textId="5298DCC6" w:rsidR="00EA1FE8" w:rsidRDefault="00EA1FE8" w:rsidP="008C7447">
      <w:pPr>
        <w:pStyle w:val="a7"/>
        <w:numPr>
          <w:ilvl w:val="0"/>
          <w:numId w:val="1"/>
        </w:numPr>
        <w:rPr>
          <w:rFonts w:cs="Times New Roman"/>
          <w:color w:val="262626"/>
          <w:szCs w:val="24"/>
          <w:shd w:val="clear" w:color="auto" w:fill="FFFFFF"/>
          <w:lang w:val="en-US"/>
        </w:rPr>
      </w:pPr>
      <w:proofErr w:type="spellStart"/>
      <w:r w:rsidRPr="00EA1FE8">
        <w:rPr>
          <w:rFonts w:cs="Times New Roman"/>
          <w:color w:val="262626"/>
          <w:szCs w:val="24"/>
          <w:shd w:val="clear" w:color="auto" w:fill="FFFFFF"/>
          <w:lang w:val="en-US"/>
        </w:rPr>
        <w:t>Kaplunova</w:t>
      </w:r>
      <w:proofErr w:type="spellEnd"/>
      <w:r w:rsidRPr="00EA1FE8">
        <w:rPr>
          <w:rFonts w:cs="Times New Roman"/>
          <w:color w:val="262626"/>
          <w:szCs w:val="24"/>
          <w:shd w:val="clear" w:color="auto" w:fill="FFFFFF"/>
          <w:lang w:val="en-US"/>
        </w:rPr>
        <w:t xml:space="preserve"> M. Ya. (2022) </w:t>
      </w:r>
      <w:proofErr w:type="spellStart"/>
      <w:r w:rsidRPr="00EA1FE8">
        <w:rPr>
          <w:rFonts w:cs="Times New Roman"/>
          <w:color w:val="262626"/>
          <w:szCs w:val="24"/>
          <w:shd w:val="clear" w:color="auto" w:fill="FFFFFF"/>
          <w:lang w:val="en-US"/>
        </w:rPr>
        <w:t>Otsenka</w:t>
      </w:r>
      <w:proofErr w:type="spellEnd"/>
      <w:r w:rsidRPr="00EA1FE8">
        <w:rPr>
          <w:rFonts w:cs="Times New Roman"/>
          <w:color w:val="262626"/>
          <w:szCs w:val="24"/>
          <w:shd w:val="clear" w:color="auto" w:fill="FFFFFF"/>
          <w:lang w:val="en-US"/>
        </w:rPr>
        <w:t xml:space="preserve"> </w:t>
      </w:r>
      <w:proofErr w:type="spellStart"/>
      <w:r w:rsidRPr="00EA1FE8">
        <w:rPr>
          <w:rFonts w:cs="Times New Roman"/>
          <w:color w:val="262626"/>
          <w:szCs w:val="24"/>
          <w:shd w:val="clear" w:color="auto" w:fill="FFFFFF"/>
          <w:lang w:val="en-US"/>
        </w:rPr>
        <w:t>vospriiatiia</w:t>
      </w:r>
      <w:proofErr w:type="spellEnd"/>
      <w:r w:rsidRPr="00EA1FE8">
        <w:rPr>
          <w:rFonts w:cs="Times New Roman"/>
          <w:color w:val="262626"/>
          <w:szCs w:val="24"/>
          <w:shd w:val="clear" w:color="auto" w:fill="FFFFFF"/>
          <w:lang w:val="en-US"/>
        </w:rPr>
        <w:t xml:space="preserve"> </w:t>
      </w:r>
      <w:proofErr w:type="spellStart"/>
      <w:r w:rsidRPr="00EA1FE8">
        <w:rPr>
          <w:rFonts w:cs="Times New Roman"/>
          <w:color w:val="262626"/>
          <w:szCs w:val="24"/>
          <w:shd w:val="clear" w:color="auto" w:fill="FFFFFF"/>
          <w:lang w:val="en-US"/>
        </w:rPr>
        <w:t>iazykovoi</w:t>
      </w:r>
      <w:proofErr w:type="spellEnd"/>
      <w:r w:rsidRPr="00EA1FE8">
        <w:rPr>
          <w:rFonts w:cs="Times New Roman"/>
          <w:color w:val="262626"/>
          <w:szCs w:val="24"/>
          <w:shd w:val="clear" w:color="auto" w:fill="FFFFFF"/>
          <w:lang w:val="en-US"/>
        </w:rPr>
        <w:t xml:space="preserve"> </w:t>
      </w:r>
      <w:proofErr w:type="spellStart"/>
      <w:r w:rsidRPr="00EA1FE8">
        <w:rPr>
          <w:rFonts w:cs="Times New Roman"/>
          <w:color w:val="262626"/>
          <w:szCs w:val="24"/>
          <w:shd w:val="clear" w:color="auto" w:fill="FFFFFF"/>
          <w:lang w:val="en-US"/>
        </w:rPr>
        <w:t>situatsii</w:t>
      </w:r>
      <w:proofErr w:type="spellEnd"/>
      <w:r w:rsidRPr="00EA1FE8">
        <w:rPr>
          <w:rFonts w:cs="Times New Roman"/>
          <w:color w:val="262626"/>
          <w:szCs w:val="24"/>
          <w:shd w:val="clear" w:color="auto" w:fill="FFFFFF"/>
          <w:lang w:val="en-US"/>
        </w:rPr>
        <w:t xml:space="preserve"> v </w:t>
      </w:r>
      <w:proofErr w:type="spellStart"/>
      <w:r w:rsidRPr="00EA1FE8">
        <w:rPr>
          <w:rFonts w:cs="Times New Roman"/>
          <w:color w:val="262626"/>
          <w:szCs w:val="24"/>
          <w:shd w:val="clear" w:color="auto" w:fill="FFFFFF"/>
          <w:lang w:val="en-US"/>
        </w:rPr>
        <w:t>Respublike</w:t>
      </w:r>
      <w:proofErr w:type="spellEnd"/>
      <w:r w:rsidRPr="00EA1FE8">
        <w:rPr>
          <w:rFonts w:cs="Times New Roman"/>
          <w:color w:val="262626"/>
          <w:szCs w:val="24"/>
          <w:shd w:val="clear" w:color="auto" w:fill="FFFFFF"/>
          <w:lang w:val="en-US"/>
        </w:rPr>
        <w:t xml:space="preserve"> </w:t>
      </w:r>
      <w:proofErr w:type="spellStart"/>
      <w:r w:rsidRPr="00EA1FE8">
        <w:rPr>
          <w:rFonts w:cs="Times New Roman"/>
          <w:color w:val="262626"/>
          <w:szCs w:val="24"/>
          <w:shd w:val="clear" w:color="auto" w:fill="FFFFFF"/>
          <w:lang w:val="en-US"/>
        </w:rPr>
        <w:t>Tyva</w:t>
      </w:r>
      <w:proofErr w:type="spellEnd"/>
      <w:r w:rsidRPr="00EA1FE8">
        <w:rPr>
          <w:rFonts w:cs="Times New Roman"/>
          <w:color w:val="262626"/>
          <w:szCs w:val="24"/>
          <w:shd w:val="clear" w:color="auto" w:fill="FFFFFF"/>
          <w:lang w:val="en-US"/>
        </w:rPr>
        <w:t xml:space="preserve"> </w:t>
      </w:r>
      <w:proofErr w:type="spellStart"/>
      <w:r w:rsidRPr="00EA1FE8">
        <w:rPr>
          <w:rFonts w:cs="Times New Roman"/>
          <w:color w:val="262626"/>
          <w:szCs w:val="24"/>
          <w:shd w:val="clear" w:color="auto" w:fill="FFFFFF"/>
          <w:lang w:val="en-US"/>
        </w:rPr>
        <w:t>mestnym</w:t>
      </w:r>
      <w:proofErr w:type="spellEnd"/>
      <w:r w:rsidRPr="00EA1FE8">
        <w:rPr>
          <w:rFonts w:cs="Times New Roman"/>
          <w:color w:val="262626"/>
          <w:szCs w:val="24"/>
          <w:shd w:val="clear" w:color="auto" w:fill="FFFFFF"/>
          <w:lang w:val="en-US"/>
        </w:rPr>
        <w:t xml:space="preserve"> </w:t>
      </w:r>
      <w:proofErr w:type="spellStart"/>
      <w:r w:rsidRPr="00EA1FE8">
        <w:rPr>
          <w:rFonts w:cs="Times New Roman"/>
          <w:color w:val="262626"/>
          <w:szCs w:val="24"/>
          <w:shd w:val="clear" w:color="auto" w:fill="FFFFFF"/>
          <w:lang w:val="en-US"/>
        </w:rPr>
        <w:t>naseleniem</w:t>
      </w:r>
      <w:proofErr w:type="spellEnd"/>
      <w:r w:rsidRPr="00EA1FE8">
        <w:rPr>
          <w:rFonts w:cs="Times New Roman"/>
          <w:color w:val="262626"/>
          <w:szCs w:val="24"/>
          <w:shd w:val="clear" w:color="auto" w:fill="FFFFFF"/>
          <w:lang w:val="en-US"/>
        </w:rPr>
        <w:t xml:space="preserve"> (</w:t>
      </w:r>
      <w:proofErr w:type="spellStart"/>
      <w:r w:rsidRPr="00EA1FE8">
        <w:rPr>
          <w:rFonts w:cs="Times New Roman"/>
          <w:color w:val="262626"/>
          <w:szCs w:val="24"/>
          <w:shd w:val="clear" w:color="auto" w:fill="FFFFFF"/>
          <w:lang w:val="en-US"/>
        </w:rPr>
        <w:t>na</w:t>
      </w:r>
      <w:proofErr w:type="spellEnd"/>
      <w:r w:rsidRPr="00EA1FE8">
        <w:rPr>
          <w:rFonts w:cs="Times New Roman"/>
          <w:color w:val="262626"/>
          <w:szCs w:val="24"/>
          <w:shd w:val="clear" w:color="auto" w:fill="FFFFFF"/>
          <w:lang w:val="en-US"/>
        </w:rPr>
        <w:t xml:space="preserve"> </w:t>
      </w:r>
      <w:proofErr w:type="spellStart"/>
      <w:r w:rsidRPr="00EA1FE8">
        <w:rPr>
          <w:rFonts w:cs="Times New Roman"/>
          <w:color w:val="262626"/>
          <w:szCs w:val="24"/>
          <w:shd w:val="clear" w:color="auto" w:fill="FFFFFF"/>
          <w:lang w:val="en-US"/>
        </w:rPr>
        <w:t>materiale</w:t>
      </w:r>
      <w:proofErr w:type="spellEnd"/>
      <w:r w:rsidRPr="00EA1FE8">
        <w:rPr>
          <w:rFonts w:cs="Times New Roman"/>
          <w:color w:val="262626"/>
          <w:szCs w:val="24"/>
          <w:shd w:val="clear" w:color="auto" w:fill="FFFFFF"/>
          <w:lang w:val="en-US"/>
        </w:rPr>
        <w:t xml:space="preserve"> </w:t>
      </w:r>
      <w:proofErr w:type="spellStart"/>
      <w:r w:rsidRPr="00EA1FE8">
        <w:rPr>
          <w:rFonts w:cs="Times New Roman"/>
          <w:color w:val="262626"/>
          <w:szCs w:val="24"/>
          <w:shd w:val="clear" w:color="auto" w:fill="FFFFFF"/>
          <w:lang w:val="en-US"/>
        </w:rPr>
        <w:t>polevogo</w:t>
      </w:r>
      <w:proofErr w:type="spellEnd"/>
      <w:r w:rsidRPr="00EA1FE8">
        <w:rPr>
          <w:rFonts w:cs="Times New Roman"/>
          <w:color w:val="262626"/>
          <w:szCs w:val="24"/>
          <w:shd w:val="clear" w:color="auto" w:fill="FFFFFF"/>
          <w:lang w:val="en-US"/>
        </w:rPr>
        <w:t xml:space="preserve"> </w:t>
      </w:r>
      <w:proofErr w:type="spellStart"/>
      <w:r w:rsidRPr="00EA1FE8">
        <w:rPr>
          <w:rFonts w:cs="Times New Roman"/>
          <w:color w:val="262626"/>
          <w:szCs w:val="24"/>
          <w:shd w:val="clear" w:color="auto" w:fill="FFFFFF"/>
          <w:lang w:val="en-US"/>
        </w:rPr>
        <w:t>issledovaniia</w:t>
      </w:r>
      <w:proofErr w:type="spellEnd"/>
      <w:r w:rsidRPr="00EA1FE8">
        <w:rPr>
          <w:rFonts w:cs="Times New Roman"/>
          <w:color w:val="262626"/>
          <w:szCs w:val="24"/>
          <w:shd w:val="clear" w:color="auto" w:fill="FFFFFF"/>
          <w:lang w:val="en-US"/>
        </w:rPr>
        <w:t xml:space="preserve"> 2021 g.) [Assessment of local residents’ perception of the language situation in the Republic of Tuva (based on the findings of a 2021 field study)]. </w:t>
      </w:r>
      <w:r w:rsidRPr="00EA1FE8">
        <w:rPr>
          <w:rFonts w:cs="Times New Roman"/>
          <w:i/>
          <w:iCs/>
          <w:color w:val="262626"/>
          <w:szCs w:val="24"/>
          <w:shd w:val="clear" w:color="auto" w:fill="FFFFFF"/>
          <w:lang w:val="en-US"/>
        </w:rPr>
        <w:t>New Research of Tuva</w:t>
      </w:r>
      <w:r w:rsidRPr="00EA1FE8">
        <w:rPr>
          <w:rFonts w:cs="Times New Roman"/>
          <w:color w:val="262626"/>
          <w:szCs w:val="24"/>
          <w:shd w:val="clear" w:color="auto" w:fill="FFFFFF"/>
          <w:lang w:val="en-US"/>
        </w:rPr>
        <w:t>, 2022, no. 4, pp. 28-37. (In Russ.). DOI: https://doi.org/10.25178/nit.2022.4.2</w:t>
      </w:r>
    </w:p>
    <w:p w14:paraId="41487312" w14:textId="23A54171" w:rsidR="008C7447" w:rsidRPr="00BA07F8" w:rsidRDefault="00BA07F8" w:rsidP="00BA07F8">
      <w:pPr>
        <w:pStyle w:val="a7"/>
        <w:numPr>
          <w:ilvl w:val="0"/>
          <w:numId w:val="1"/>
        </w:numPr>
        <w:rPr>
          <w:rFonts w:cs="Times New Roman"/>
          <w:color w:val="262626"/>
          <w:szCs w:val="24"/>
          <w:shd w:val="clear" w:color="auto" w:fill="FFFFFF"/>
          <w:lang w:val="en-US"/>
        </w:rPr>
      </w:pPr>
      <w:proofErr w:type="spellStart"/>
      <w:r w:rsidRPr="00E30FB5">
        <w:rPr>
          <w:rFonts w:cs="Times New Roman"/>
          <w:color w:val="262626"/>
          <w:szCs w:val="24"/>
          <w:shd w:val="clear" w:color="auto" w:fill="FFFFFF"/>
          <w:lang w:val="en-US"/>
        </w:rPr>
        <w:t>Kaplunova</w:t>
      </w:r>
      <w:proofErr w:type="spellEnd"/>
      <w:r w:rsidRPr="00E30FB5">
        <w:rPr>
          <w:rFonts w:cs="Times New Roman"/>
          <w:color w:val="262626"/>
          <w:szCs w:val="24"/>
          <w:shd w:val="clear" w:color="auto" w:fill="FFFFFF"/>
          <w:lang w:val="en-US"/>
        </w:rPr>
        <w:t xml:space="preserve">, Maria. </w:t>
      </w:r>
      <w:r w:rsidR="008C7447" w:rsidRPr="00BA07F8">
        <w:rPr>
          <w:rFonts w:cs="Times New Roman"/>
          <w:color w:val="262626"/>
          <w:szCs w:val="24"/>
          <w:shd w:val="clear" w:color="auto" w:fill="FFFFFF"/>
          <w:lang w:val="en-US"/>
        </w:rPr>
        <w:t xml:space="preserve">(2018). </w:t>
      </w:r>
      <w:r w:rsidRPr="00BA07F8">
        <w:rPr>
          <w:rFonts w:cs="Times New Roman"/>
          <w:color w:val="262626"/>
          <w:szCs w:val="24"/>
          <w:shd w:val="clear" w:color="auto" w:fill="FFFFFF"/>
          <w:lang w:val="en-US"/>
        </w:rPr>
        <w:t xml:space="preserve">On the functioning of the Chinese and Vietnamese languages in Moscow at the beginning of the XXI century </w:t>
      </w:r>
      <w:r>
        <w:rPr>
          <w:rFonts w:cs="Times New Roman"/>
          <w:color w:val="262626"/>
          <w:szCs w:val="24"/>
          <w:shd w:val="clear" w:color="auto" w:fill="FFFFFF"/>
          <w:lang w:val="en-US"/>
        </w:rPr>
        <w:t>//</w:t>
      </w:r>
      <w:r w:rsidR="008C7447" w:rsidRPr="00BA07F8">
        <w:rPr>
          <w:rFonts w:cs="Times New Roman"/>
          <w:color w:val="262626"/>
          <w:szCs w:val="24"/>
          <w:shd w:val="clear" w:color="auto" w:fill="FFFFFF"/>
          <w:lang w:val="en-US"/>
        </w:rPr>
        <w:t xml:space="preserve"> Acta </w:t>
      </w:r>
      <w:proofErr w:type="spellStart"/>
      <w:r w:rsidR="008C7447" w:rsidRPr="00BA07F8">
        <w:rPr>
          <w:rFonts w:cs="Times New Roman"/>
          <w:color w:val="262626"/>
          <w:szCs w:val="24"/>
          <w:shd w:val="clear" w:color="auto" w:fill="FFFFFF"/>
          <w:lang w:val="en-US"/>
        </w:rPr>
        <w:t>Linguistica</w:t>
      </w:r>
      <w:proofErr w:type="spellEnd"/>
      <w:r w:rsidR="008C7447" w:rsidRPr="00BA07F8">
        <w:rPr>
          <w:rFonts w:cs="Times New Roman"/>
          <w:color w:val="262626"/>
          <w:szCs w:val="24"/>
          <w:shd w:val="clear" w:color="auto" w:fill="FFFFFF"/>
          <w:lang w:val="en-US"/>
        </w:rPr>
        <w:t xml:space="preserve"> </w:t>
      </w:r>
      <w:proofErr w:type="spellStart"/>
      <w:r w:rsidR="008C7447" w:rsidRPr="00BA07F8">
        <w:rPr>
          <w:rFonts w:cs="Times New Roman"/>
          <w:color w:val="262626"/>
          <w:szCs w:val="24"/>
          <w:shd w:val="clear" w:color="auto" w:fill="FFFFFF"/>
          <w:lang w:val="en-US"/>
        </w:rPr>
        <w:t>Petropolitana</w:t>
      </w:r>
      <w:proofErr w:type="spellEnd"/>
      <w:r w:rsidR="008C7447" w:rsidRPr="00BA07F8">
        <w:rPr>
          <w:rFonts w:cs="Times New Roman"/>
          <w:color w:val="262626"/>
          <w:szCs w:val="24"/>
          <w:shd w:val="clear" w:color="auto" w:fill="FFFFFF"/>
          <w:lang w:val="en-US"/>
        </w:rPr>
        <w:t xml:space="preserve">, XIV (3), 153-163. </w:t>
      </w:r>
      <w:proofErr w:type="spellStart"/>
      <w:r w:rsidR="008C7447" w:rsidRPr="00BA07F8">
        <w:rPr>
          <w:rFonts w:cs="Times New Roman"/>
          <w:color w:val="262626"/>
          <w:szCs w:val="24"/>
          <w:shd w:val="clear" w:color="auto" w:fill="FFFFFF"/>
          <w:lang w:val="en-US"/>
        </w:rPr>
        <w:t>doi</w:t>
      </w:r>
      <w:proofErr w:type="spellEnd"/>
      <w:r w:rsidR="008C7447" w:rsidRPr="00BA07F8">
        <w:rPr>
          <w:rFonts w:cs="Times New Roman"/>
          <w:color w:val="262626"/>
          <w:szCs w:val="24"/>
          <w:shd w:val="clear" w:color="auto" w:fill="FFFFFF"/>
          <w:lang w:val="en-US"/>
        </w:rPr>
        <w:t>: 10.30842/alp2306573714308</w:t>
      </w:r>
    </w:p>
    <w:p w14:paraId="224B8801" w14:textId="77777777" w:rsidR="008C7447" w:rsidRPr="00BA07F8" w:rsidRDefault="008C7447" w:rsidP="008C7447">
      <w:pPr>
        <w:rPr>
          <w:lang w:val="en-US"/>
        </w:rPr>
      </w:pPr>
    </w:p>
    <w:p w14:paraId="6B703ACE" w14:textId="77777777" w:rsidR="00FB3A57" w:rsidRPr="008C7447" w:rsidRDefault="00FB3A57">
      <w:pPr>
        <w:rPr>
          <w:lang w:val="en-US"/>
        </w:rPr>
      </w:pPr>
    </w:p>
    <w:sectPr w:rsidR="00FB3A57" w:rsidRPr="008C74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F77E2"/>
    <w:multiLevelType w:val="multilevel"/>
    <w:tmpl w:val="C144C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3A12DC4"/>
    <w:multiLevelType w:val="hybridMultilevel"/>
    <w:tmpl w:val="F42E35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1773951">
    <w:abstractNumId w:val="1"/>
  </w:num>
  <w:num w:numId="2" w16cid:durableId="2008752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A57"/>
    <w:rsid w:val="00044130"/>
    <w:rsid w:val="0033196A"/>
    <w:rsid w:val="00877CB5"/>
    <w:rsid w:val="008C7447"/>
    <w:rsid w:val="008E0AB7"/>
    <w:rsid w:val="00BA07F8"/>
    <w:rsid w:val="00EA1FE8"/>
    <w:rsid w:val="00FB3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5EE30"/>
  <w15:chartTrackingRefBased/>
  <w15:docId w15:val="{173727BC-B847-48F2-B854-430316D46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7447"/>
    <w:pPr>
      <w:spacing w:line="259" w:lineRule="auto"/>
      <w:jc w:val="both"/>
    </w:pPr>
    <w:rPr>
      <w:rFonts w:ascii="Times New Roman" w:eastAsiaTheme="minorHAnsi" w:hAnsi="Times New Roman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FB3A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B3A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B3A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B3A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B3A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A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B3A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B3A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B3A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3A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B3A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B3A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B3A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B3A5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B3A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B3A5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B3A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B3A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B3A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B3A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B3A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B3A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B3A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B3A5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B3A5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B3A5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B3A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B3A5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B3A57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8C7447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8C7447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8E0AB7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01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9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6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6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22455/978-5-9208-0707-6-432-440" TargetMode="External"/><Relationship Id="rId5" Type="http://schemas.openxmlformats.org/officeDocument/2006/relationships/hyperlink" Target="https://doi.org/10.24224/2227-1295-2022-11-9-27-4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356</Words>
  <Characters>2096</Characters>
  <Application>Microsoft Office Word</Application>
  <DocSecurity>0</DocSecurity>
  <Lines>65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Каплунова Мария Яковлевна</dc:creator>
  <cp:keywords/>
  <dc:description/>
  <cp:lastModifiedBy>Svetlana</cp:lastModifiedBy>
  <cp:revision>2</cp:revision>
  <dcterms:created xsi:type="dcterms:W3CDTF">2025-02-23T19:34:00Z</dcterms:created>
  <dcterms:modified xsi:type="dcterms:W3CDTF">2025-02-23T19:34:00Z</dcterms:modified>
</cp:coreProperties>
</file>